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3F" w:rsidRPr="00E23B69" w:rsidRDefault="004D4B42" w:rsidP="000B133C">
      <w:pPr>
        <w:pStyle w:val="Akapitzlist"/>
        <w:ind w:left="0"/>
        <w:rPr>
          <w:rFonts w:ascii="Tahoma" w:hAnsi="Tahoma" w:cs="Tahoma"/>
          <w:b/>
          <w:bCs/>
          <w:sz w:val="20"/>
          <w:szCs w:val="20"/>
        </w:rPr>
      </w:pPr>
      <w:r w:rsidRPr="004D4B42">
        <w:rPr>
          <w:rFonts w:ascii="Tahoma" w:hAnsi="Tahoma" w:cs="Tahoma"/>
          <w:bCs/>
          <w:sz w:val="20"/>
          <w:szCs w:val="20"/>
        </w:rPr>
        <w:tab/>
      </w:r>
      <w:r w:rsidRPr="004D4B42">
        <w:rPr>
          <w:rFonts w:ascii="Tahoma" w:hAnsi="Tahoma" w:cs="Tahoma"/>
          <w:bCs/>
          <w:sz w:val="20"/>
          <w:szCs w:val="20"/>
        </w:rPr>
        <w:tab/>
      </w:r>
      <w:r w:rsidRPr="004D4B42">
        <w:rPr>
          <w:rFonts w:ascii="Tahoma" w:hAnsi="Tahoma" w:cs="Tahoma"/>
          <w:bCs/>
          <w:sz w:val="20"/>
          <w:szCs w:val="20"/>
        </w:rPr>
        <w:tab/>
      </w:r>
      <w:r w:rsidRPr="004D4B42">
        <w:rPr>
          <w:rFonts w:ascii="Tahoma" w:hAnsi="Tahoma" w:cs="Tahoma"/>
          <w:bCs/>
          <w:sz w:val="20"/>
          <w:szCs w:val="20"/>
        </w:rPr>
        <w:tab/>
      </w:r>
      <w:r w:rsidRPr="004D4B42">
        <w:rPr>
          <w:rFonts w:ascii="Tahoma" w:hAnsi="Tahoma" w:cs="Tahoma"/>
          <w:bCs/>
          <w:sz w:val="20"/>
          <w:szCs w:val="20"/>
        </w:rPr>
        <w:tab/>
      </w:r>
      <w:r w:rsidRPr="004D4B42">
        <w:rPr>
          <w:rFonts w:ascii="Tahoma" w:hAnsi="Tahoma" w:cs="Tahoma"/>
          <w:bCs/>
          <w:sz w:val="20"/>
          <w:szCs w:val="20"/>
        </w:rPr>
        <w:tab/>
      </w:r>
      <w:r w:rsidRPr="004D4B42">
        <w:rPr>
          <w:rFonts w:ascii="Tahoma" w:hAnsi="Tahoma" w:cs="Tahoma"/>
          <w:bCs/>
          <w:sz w:val="20"/>
          <w:szCs w:val="20"/>
        </w:rPr>
        <w:tab/>
      </w:r>
      <w:r w:rsidRPr="004D4B42">
        <w:rPr>
          <w:rFonts w:ascii="Tahoma" w:hAnsi="Tahoma" w:cs="Tahoma"/>
          <w:bCs/>
          <w:sz w:val="20"/>
          <w:szCs w:val="20"/>
        </w:rPr>
        <w:tab/>
      </w:r>
      <w:r w:rsidRPr="004D4B42">
        <w:rPr>
          <w:rFonts w:ascii="Tahoma" w:hAnsi="Tahoma" w:cs="Tahoma"/>
          <w:bCs/>
          <w:sz w:val="20"/>
          <w:szCs w:val="20"/>
        </w:rPr>
        <w:tab/>
      </w:r>
      <w:r w:rsidR="00896E3F" w:rsidRPr="00E23B69">
        <w:rPr>
          <w:rFonts w:ascii="Tahoma" w:hAnsi="Tahoma" w:cs="Tahoma"/>
          <w:b/>
          <w:bCs/>
          <w:sz w:val="20"/>
          <w:szCs w:val="20"/>
        </w:rPr>
        <w:t>Załącznik nr 7 do SIWZ</w:t>
      </w:r>
    </w:p>
    <w:p w:rsidR="00896E3F" w:rsidRPr="004D4B42" w:rsidRDefault="00896E3F" w:rsidP="004D4B42">
      <w:pPr>
        <w:pStyle w:val="Akapitzlist"/>
        <w:numPr>
          <w:ilvl w:val="0"/>
          <w:numId w:val="2"/>
        </w:numPr>
        <w:ind w:left="426" w:hanging="426"/>
        <w:rPr>
          <w:rFonts w:ascii="Tahoma" w:hAnsi="Tahoma" w:cs="Tahoma"/>
          <w:bCs/>
          <w:sz w:val="20"/>
          <w:szCs w:val="20"/>
        </w:rPr>
      </w:pPr>
      <w:r w:rsidRPr="004D4B42">
        <w:rPr>
          <w:rFonts w:ascii="Tahoma" w:hAnsi="Tahoma" w:cs="Tahoma"/>
          <w:bCs/>
          <w:sz w:val="20"/>
          <w:szCs w:val="20"/>
        </w:rPr>
        <w:t xml:space="preserve">Zestawienie </w:t>
      </w:r>
      <w:r w:rsidR="00E23B69">
        <w:rPr>
          <w:rFonts w:ascii="Tahoma" w:hAnsi="Tahoma" w:cs="Tahoma"/>
          <w:bCs/>
          <w:sz w:val="20"/>
          <w:szCs w:val="20"/>
        </w:rPr>
        <w:t xml:space="preserve">miejscowości </w:t>
      </w:r>
      <w:r w:rsidRPr="004D4B42">
        <w:rPr>
          <w:rFonts w:ascii="Tahoma" w:hAnsi="Tahoma" w:cs="Tahoma"/>
          <w:bCs/>
          <w:sz w:val="20"/>
          <w:szCs w:val="20"/>
        </w:rPr>
        <w:t>wraz z licz</w:t>
      </w:r>
      <w:r w:rsidR="004D4B42" w:rsidRPr="004D4B42">
        <w:rPr>
          <w:rFonts w:ascii="Tahoma" w:hAnsi="Tahoma" w:cs="Tahoma"/>
          <w:bCs/>
          <w:sz w:val="20"/>
          <w:szCs w:val="20"/>
        </w:rPr>
        <w:t xml:space="preserve">bą mieszkańców z uwzględnieniem </w:t>
      </w:r>
      <w:r w:rsidRPr="004D4B42">
        <w:rPr>
          <w:rFonts w:ascii="Tahoma" w:hAnsi="Tahoma" w:cs="Tahoma"/>
          <w:bCs/>
          <w:sz w:val="20"/>
          <w:szCs w:val="20"/>
        </w:rPr>
        <w:t xml:space="preserve">zdeklarowanego sposobu pozbywania się odpadów komunalne </w:t>
      </w:r>
      <w:r w:rsidR="00E23B69">
        <w:rPr>
          <w:rFonts w:ascii="Tahoma" w:hAnsi="Tahoma" w:cs="Tahoma"/>
          <w:bCs/>
          <w:sz w:val="20"/>
          <w:szCs w:val="20"/>
        </w:rPr>
        <w:t xml:space="preserve">z nieruchomości zamieszkałych </w:t>
      </w:r>
      <w:r w:rsidRPr="004D4B42">
        <w:rPr>
          <w:rFonts w:ascii="Tahoma" w:hAnsi="Tahoma" w:cs="Tahoma"/>
          <w:bCs/>
          <w:sz w:val="20"/>
          <w:szCs w:val="20"/>
        </w:rPr>
        <w:t xml:space="preserve">w  poszczególnych </w:t>
      </w:r>
      <w:r w:rsidR="00E23B69">
        <w:rPr>
          <w:rFonts w:ascii="Tahoma" w:hAnsi="Tahoma" w:cs="Tahoma"/>
          <w:bCs/>
          <w:sz w:val="20"/>
          <w:szCs w:val="20"/>
        </w:rPr>
        <w:t>miejscowościach</w:t>
      </w:r>
      <w:r w:rsidRPr="004D4B42">
        <w:rPr>
          <w:rFonts w:ascii="Tahoma" w:hAnsi="Tahoma" w:cs="Tahoma"/>
          <w:bCs/>
          <w:sz w:val="20"/>
          <w:szCs w:val="20"/>
        </w:rPr>
        <w:t xml:space="preserve">.  </w:t>
      </w:r>
    </w:p>
    <w:p w:rsidR="00896E3F" w:rsidRPr="004D4B42" w:rsidRDefault="00896E3F" w:rsidP="00501A11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tbl>
      <w:tblPr>
        <w:tblW w:w="7796" w:type="dxa"/>
        <w:tblInd w:w="4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9"/>
        <w:gridCol w:w="2742"/>
        <w:gridCol w:w="1824"/>
        <w:gridCol w:w="2481"/>
      </w:tblGrid>
      <w:tr w:rsidR="00896E3F" w:rsidRPr="004D4B42" w:rsidTr="00E23B69">
        <w:trPr>
          <w:trHeight w:val="1019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896E3F" w:rsidP="00A308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  <w:p w:rsidR="004D4B42" w:rsidRPr="004D4B42" w:rsidRDefault="004D4B42" w:rsidP="00A308C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96E3F" w:rsidRPr="004D4B42" w:rsidRDefault="00896E3F" w:rsidP="00A308C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3B69" w:rsidRDefault="00E23B69" w:rsidP="00A308C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23B69" w:rsidRDefault="00E23B69" w:rsidP="00A308C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D4B42" w:rsidRPr="004D4B42" w:rsidRDefault="00896E3F" w:rsidP="00A308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Miejscowość</w:t>
            </w:r>
          </w:p>
          <w:p w:rsidR="004D4B42" w:rsidRPr="004D4B42" w:rsidRDefault="004D4B42" w:rsidP="00A308C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896E3F" w:rsidRPr="004D4B42" w:rsidRDefault="00896E3F" w:rsidP="00A308C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4B42" w:rsidRDefault="00896E3F" w:rsidP="004D4B4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Liczba osób które będą segregować odpady komunalne</w:t>
            </w:r>
          </w:p>
          <w:p w:rsidR="00E23B69" w:rsidRPr="004D4B42" w:rsidRDefault="00E23B69" w:rsidP="004D4B4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4B42" w:rsidRPr="004D4B42" w:rsidRDefault="00896E3F" w:rsidP="00A308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Liczba osób które nie będą segregować odpadów komunalnych</w:t>
            </w:r>
          </w:p>
          <w:p w:rsidR="00896E3F" w:rsidRPr="004D4B42" w:rsidRDefault="00896E3F" w:rsidP="00A308C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Teresin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Sarniak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E23B6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6</w:t>
            </w:r>
            <w:r w:rsidR="00E23B6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Poniatówka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Kol. Leśniowice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E23B69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Alojzów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237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Nowy Folwark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D4B42">
              <w:rPr>
                <w:rFonts w:ascii="Tahoma" w:hAnsi="Tahoma" w:cs="Tahoma"/>
                <w:sz w:val="20"/>
                <w:szCs w:val="20"/>
              </w:rPr>
              <w:t>Politówka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Plisków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E23B69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Rakołupy Duże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Rakołupy Małe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E23B69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Kol. Plisków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 xml:space="preserve">Rakołupy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Horodysko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Majdan Leśniowski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193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Wierzbica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D4B42">
              <w:rPr>
                <w:rFonts w:ascii="Tahoma" w:hAnsi="Tahoma" w:cs="Tahoma"/>
                <w:sz w:val="20"/>
                <w:szCs w:val="20"/>
              </w:rPr>
              <w:t>Wygnańce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Dębina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E23B6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10</w:t>
            </w:r>
            <w:r w:rsidR="00E23B6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Janówka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E23B69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Kasiłan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E23B6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13</w:t>
            </w:r>
            <w:r w:rsidR="00E23B6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Kumów Majoracki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275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Kumów Plebański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E23B6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13</w:t>
            </w:r>
            <w:r w:rsidR="00E23B6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Leśniowice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262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Sielec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E23B69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896E3F" w:rsidRPr="004D4B42" w:rsidTr="00E23B69">
        <w:trPr>
          <w:trHeight w:val="23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A308CB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E23B69" w:rsidRDefault="00E23B69" w:rsidP="00E23B6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3B69">
              <w:rPr>
                <w:rFonts w:ascii="Tahoma" w:hAnsi="Tahoma" w:cs="Tahoma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E23B69" w:rsidRDefault="00E23B69" w:rsidP="00E23B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3B69">
              <w:rPr>
                <w:rFonts w:ascii="Tahoma" w:hAnsi="Tahoma" w:cs="Tahoma"/>
                <w:b/>
                <w:sz w:val="20"/>
                <w:szCs w:val="20"/>
              </w:rPr>
              <w:t xml:space="preserve">                  2977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E23B69" w:rsidRDefault="00E23B69" w:rsidP="00E23B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3B69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E23B69">
              <w:rPr>
                <w:rFonts w:ascii="Tahoma" w:hAnsi="Tahoma" w:cs="Tahoma"/>
                <w:b/>
                <w:sz w:val="20"/>
                <w:szCs w:val="20"/>
              </w:rPr>
              <w:t xml:space="preserve">  34</w:t>
            </w:r>
          </w:p>
        </w:tc>
      </w:tr>
    </w:tbl>
    <w:p w:rsidR="00896E3F" w:rsidRPr="004D4B42" w:rsidRDefault="00896E3F" w:rsidP="00501A11">
      <w:pPr>
        <w:rPr>
          <w:rFonts w:ascii="Tahoma" w:hAnsi="Tahoma" w:cs="Tahoma"/>
          <w:sz w:val="20"/>
          <w:szCs w:val="20"/>
        </w:rPr>
      </w:pPr>
    </w:p>
    <w:p w:rsidR="00896E3F" w:rsidRPr="004D4B42" w:rsidRDefault="00896E3F" w:rsidP="000B133C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  <w:r w:rsidRPr="004D4B42">
        <w:rPr>
          <w:rFonts w:ascii="Tahoma" w:hAnsi="Tahoma" w:cs="Tahoma"/>
          <w:bCs/>
          <w:sz w:val="20"/>
          <w:szCs w:val="20"/>
        </w:rPr>
        <w:t xml:space="preserve">II. </w:t>
      </w:r>
      <w:bookmarkStart w:id="0" w:name="_GoBack"/>
      <w:r w:rsidRPr="004D4B42">
        <w:rPr>
          <w:rFonts w:ascii="Tahoma" w:hAnsi="Tahoma" w:cs="Tahoma"/>
          <w:bCs/>
          <w:sz w:val="20"/>
          <w:szCs w:val="20"/>
        </w:rPr>
        <w:t>Szacunkowy wykaz i liczba nieruchomości niezamieszkałych</w:t>
      </w:r>
      <w:bookmarkEnd w:id="0"/>
      <w:r w:rsidRPr="004D4B42">
        <w:rPr>
          <w:rFonts w:ascii="Tahoma" w:hAnsi="Tahoma" w:cs="Tahoma"/>
          <w:bCs/>
          <w:sz w:val="20"/>
          <w:szCs w:val="20"/>
        </w:rPr>
        <w:t>:</w:t>
      </w:r>
    </w:p>
    <w:tbl>
      <w:tblPr>
        <w:tblW w:w="8497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0"/>
        <w:gridCol w:w="2220"/>
        <w:gridCol w:w="4587"/>
        <w:gridCol w:w="760"/>
      </w:tblGrid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6E3F" w:rsidRPr="004D4B42" w:rsidTr="004D4B4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E23B69" w:rsidRDefault="00896E3F" w:rsidP="000B13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3B69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E23B69" w:rsidRDefault="00896E3F" w:rsidP="000B13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3B69">
              <w:rPr>
                <w:rFonts w:ascii="Tahoma" w:hAnsi="Tahoma" w:cs="Tahom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E23B69" w:rsidRDefault="00896E3F" w:rsidP="000B13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3B69">
              <w:rPr>
                <w:rFonts w:ascii="Tahoma" w:hAnsi="Tahoma" w:cs="Tahoma"/>
                <w:b/>
                <w:bCs/>
                <w:sz w:val="20"/>
                <w:szCs w:val="20"/>
              </w:rPr>
              <w:t>Rodzaj nieruchomości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E23B69" w:rsidRDefault="00896E3F" w:rsidP="000B13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3B69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Alojzów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Kościół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Środki ochrony roślin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byłym Sklepie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Dębina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12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D4B42">
              <w:rPr>
                <w:rFonts w:ascii="Tahoma" w:hAnsi="Tahoma" w:cs="Tahoma"/>
                <w:bCs/>
                <w:sz w:val="20"/>
                <w:szCs w:val="20"/>
              </w:rPr>
              <w:t>Agropom</w:t>
            </w:r>
            <w:proofErr w:type="spellEnd"/>
            <w:r w:rsidRPr="004D4B42">
              <w:rPr>
                <w:rFonts w:ascii="Tahoma" w:hAnsi="Tahoma" w:cs="Tahoma"/>
                <w:bCs/>
                <w:sz w:val="20"/>
                <w:szCs w:val="20"/>
              </w:rPr>
              <w:t xml:space="preserve"> Sp. z o.o.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RSP Kasiłan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Horodysko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Świetlica Wiejska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Janówka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byłym Sklepie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Kasiłan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Kościół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Leśniowice Kol.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Plisków Kol.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Kumów Majoracki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 xml:space="preserve">Sklep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Kumów Plebański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Kościół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OSP/Sklep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Leśniowice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34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Świetlica Wiejska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Niepubliczny Zakład Opieki Zdrowotnej / Apteka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Apteka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Szkoła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Biblioteka / świetlica wiejska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Urząd Gminy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 xml:space="preserve">Sklep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Poczta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Kiosk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byłej piekarni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skupie bydła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skupie mleka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SUR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Elewatory Zbożowe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Piekarnia Stanisław Grela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byłej palarni kawy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Zakład Mechaniki Pojazdowej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Hydrofornia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Majdan Leśniowski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Kościół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 xml:space="preserve">Sklep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Nowy Folwark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 xml:space="preserve">Plisków 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byłym Sklepie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D4B42">
              <w:rPr>
                <w:rFonts w:ascii="Tahoma" w:hAnsi="Tahoma" w:cs="Tahoma"/>
                <w:bCs/>
                <w:sz w:val="20"/>
                <w:szCs w:val="20"/>
              </w:rPr>
              <w:t>Politówka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Oczyszczalnia ścieków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Poniatówka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Rakołupy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 xml:space="preserve">Sklep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Kościół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Szkoła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punkcie skupu mleka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Rakołupy Duże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Rakołupy Małe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Sarniak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17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SUR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20.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Sielec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Szkoła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 xml:space="preserve">Sklep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Elewatory Zbożowe Mosso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Rejon Dróg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Młyn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Plac buraczany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 xml:space="preserve">Budynki po POM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 xml:space="preserve">Biomas zakład produkcji </w:t>
            </w:r>
            <w:proofErr w:type="spellStart"/>
            <w:r w:rsidRPr="004D4B42">
              <w:rPr>
                <w:rFonts w:ascii="Tahoma" w:hAnsi="Tahoma" w:cs="Tahoma"/>
                <w:bCs/>
                <w:sz w:val="20"/>
                <w:szCs w:val="20"/>
              </w:rPr>
              <w:t>peletu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Teresin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34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Szkoła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22.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Wierzbica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Remiza OSP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byłym Sklepie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23.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D4B42">
              <w:rPr>
                <w:rFonts w:ascii="Tahoma" w:hAnsi="Tahoma" w:cs="Tahoma"/>
                <w:bCs/>
                <w:sz w:val="20"/>
                <w:szCs w:val="20"/>
              </w:rPr>
              <w:t>Wygnańce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  <w:r w:rsidRPr="004D4B4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</w:tr>
      <w:tr w:rsidR="00896E3F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w tym: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Budynek po byłej Szkole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3F" w:rsidRPr="004D4B42" w:rsidRDefault="00896E3F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4D4B42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B42" w:rsidRPr="004D4B42" w:rsidRDefault="004D4B42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24.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Cmentarze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4D4B42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B42" w:rsidRPr="004D4B42" w:rsidRDefault="004D4B42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 xml:space="preserve">W tym: 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Majdan Leśniowski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4D4B42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B42" w:rsidRPr="004D4B42" w:rsidRDefault="004D4B42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F302F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Rakołupy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4D4B42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B42" w:rsidRPr="004D4B42" w:rsidRDefault="004D4B42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Kumów Plebański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4B42" w:rsidRPr="004D4B42" w:rsidRDefault="004D4B42" w:rsidP="000B133C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4D4B4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4D4B42" w:rsidRPr="004D4B42" w:rsidTr="004D4B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B42" w:rsidRPr="004D4B42" w:rsidRDefault="004D4B42" w:rsidP="000B13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6E3F" w:rsidRPr="004D4B42" w:rsidRDefault="00896E3F" w:rsidP="000B133C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sectPr w:rsidR="00896E3F" w:rsidRPr="004D4B42" w:rsidSect="004D4B42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E5C"/>
    <w:multiLevelType w:val="hybridMultilevel"/>
    <w:tmpl w:val="D6C873A6"/>
    <w:lvl w:ilvl="0" w:tplc="0416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17842"/>
    <w:multiLevelType w:val="hybridMultilevel"/>
    <w:tmpl w:val="A40A7C08"/>
    <w:lvl w:ilvl="0" w:tplc="4AD6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43D"/>
    <w:rsid w:val="00031818"/>
    <w:rsid w:val="000B133C"/>
    <w:rsid w:val="00172119"/>
    <w:rsid w:val="002243C7"/>
    <w:rsid w:val="002F243D"/>
    <w:rsid w:val="004D4B42"/>
    <w:rsid w:val="00501A11"/>
    <w:rsid w:val="007523DC"/>
    <w:rsid w:val="00896E3F"/>
    <w:rsid w:val="008F631C"/>
    <w:rsid w:val="00A308CB"/>
    <w:rsid w:val="00B042A2"/>
    <w:rsid w:val="00CB4D35"/>
    <w:rsid w:val="00CE7375"/>
    <w:rsid w:val="00E23B69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501A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 w:cs="Cambria"/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 w:cs="Cambria"/>
      <w:caps/>
      <w:color w:val="6224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42A2"/>
    <w:pPr>
      <w:spacing w:before="320" w:after="120" w:line="252" w:lineRule="auto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042A2"/>
    <w:pPr>
      <w:spacing w:after="120" w:line="252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42A2"/>
    <w:pPr>
      <w:spacing w:after="120" w:line="252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042A2"/>
    <w:pPr>
      <w:spacing w:after="120" w:line="252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42A2"/>
    <w:pPr>
      <w:spacing w:after="120" w:line="252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42A2"/>
    <w:rPr>
      <w:rFonts w:eastAsia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042A2"/>
    <w:rPr>
      <w:rFonts w:eastAsia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042A2"/>
    <w:rPr>
      <w:rFonts w:eastAsia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B042A2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B042A2"/>
    <w:rPr>
      <w:rFonts w:eastAsia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042A2"/>
    <w:rPr>
      <w:rFonts w:eastAsia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042A2"/>
    <w:rPr>
      <w:rFonts w:eastAsia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042A2"/>
    <w:rPr>
      <w:rFonts w:eastAsia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B042A2"/>
    <w:pPr>
      <w:spacing w:after="200" w:line="252" w:lineRule="auto"/>
    </w:pPr>
    <w:rPr>
      <w:rFonts w:ascii="Cambria" w:eastAsia="Calibri" w:hAnsi="Cambria" w:cs="Cambria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 w:cs="Cambria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B042A2"/>
    <w:rPr>
      <w:rFonts w:eastAsia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042A2"/>
    <w:pPr>
      <w:spacing w:after="560"/>
      <w:jc w:val="center"/>
    </w:pPr>
    <w:rPr>
      <w:rFonts w:ascii="Cambria" w:hAnsi="Cambria" w:cs="Cambr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B042A2"/>
    <w:rPr>
      <w:rFonts w:eastAsia="Times New Roman"/>
      <w:caps/>
      <w:spacing w:val="20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B042A2"/>
    <w:rPr>
      <w:b/>
      <w:bCs/>
      <w:color w:val="943634"/>
      <w:spacing w:val="5"/>
    </w:rPr>
  </w:style>
  <w:style w:type="character" w:styleId="Uwydatnienie">
    <w:name w:val="Emphasis"/>
    <w:basedOn w:val="Domylnaczcionkaakapitu"/>
    <w:uiPriority w:val="99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99"/>
    <w:qFormat/>
    <w:rsid w:val="00B042A2"/>
    <w:rPr>
      <w:rFonts w:ascii="Cambria" w:eastAsia="Calibri" w:hAnsi="Cambria" w:cs="Cambri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B042A2"/>
  </w:style>
  <w:style w:type="paragraph" w:styleId="Akapitzlist">
    <w:name w:val="List Paragraph"/>
    <w:basedOn w:val="Normalny"/>
    <w:uiPriority w:val="99"/>
    <w:qFormat/>
    <w:rsid w:val="00B042A2"/>
    <w:pPr>
      <w:spacing w:after="200" w:line="252" w:lineRule="auto"/>
      <w:ind w:left="720"/>
    </w:pPr>
    <w:rPr>
      <w:rFonts w:ascii="Cambria" w:eastAsia="Calibri" w:hAnsi="Cambria" w:cs="Cambria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B042A2"/>
    <w:pPr>
      <w:spacing w:after="200" w:line="252" w:lineRule="auto"/>
    </w:pPr>
    <w:rPr>
      <w:rFonts w:ascii="Cambria" w:hAnsi="Cambria" w:cs="Cambria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99"/>
    <w:rsid w:val="00B042A2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B042A2"/>
    <w:rPr>
      <w:rFonts w:eastAsia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B042A2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99"/>
    <w:qFormat/>
    <w:rsid w:val="00B042A2"/>
    <w:rPr>
      <w:rFonts w:ascii="Calibri" w:hAnsi="Calibri" w:cs="Calibri"/>
      <w:i/>
      <w:iCs/>
      <w:color w:val="622423"/>
    </w:rPr>
  </w:style>
  <w:style w:type="character" w:styleId="Odwoanieintensywne">
    <w:name w:val="Intense Reference"/>
    <w:basedOn w:val="Domylnaczcionkaakapitu"/>
    <w:uiPriority w:val="99"/>
    <w:qFormat/>
    <w:rsid w:val="00B042A2"/>
    <w:rPr>
      <w:rFonts w:ascii="Calibri" w:hAnsi="Calibri" w:cs="Calibri"/>
      <w:b/>
      <w:bCs/>
      <w:i/>
      <w:iCs/>
      <w:color w:val="622423"/>
    </w:rPr>
  </w:style>
  <w:style w:type="character" w:styleId="Tytuksiki">
    <w:name w:val="Book Title"/>
    <w:basedOn w:val="Domylnaczcionkaakapitu"/>
    <w:uiPriority w:val="99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99"/>
    <w:qFormat/>
    <w:rsid w:val="00B042A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Maria Sadurska</cp:lastModifiedBy>
  <cp:revision>5</cp:revision>
  <cp:lastPrinted>2013-05-08T09:48:00Z</cp:lastPrinted>
  <dcterms:created xsi:type="dcterms:W3CDTF">2013-05-08T09:03:00Z</dcterms:created>
  <dcterms:modified xsi:type="dcterms:W3CDTF">2013-05-15T06:17:00Z</dcterms:modified>
</cp:coreProperties>
</file>